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987C" w14:textId="4A6D9FDB" w:rsidR="00124C4E" w:rsidRPr="00124C4E" w:rsidRDefault="00124C4E" w:rsidP="00124C4E">
      <w:pPr>
        <w:spacing w:after="0" w:line="240" w:lineRule="auto"/>
        <w:jc w:val="right"/>
        <w:rPr>
          <w:rFonts w:ascii="Quicksand Book" w:eastAsia="Times New Roman" w:hAnsi="Quicksand Book" w:cs="Times New Roman"/>
          <w:b/>
          <w:szCs w:val="24"/>
          <w:lang w:eastAsia="fr-FR"/>
        </w:rPr>
      </w:pPr>
      <w:r>
        <w:rPr>
          <w:rFonts w:ascii="Quicksand Book" w:eastAsia="Times New Roman" w:hAnsi="Quicksand Book" w:cs="Times New Roman"/>
          <w:b/>
          <w:noProof/>
          <w:szCs w:val="24"/>
          <w:lang w:eastAsia="fr-FR"/>
        </w:rPr>
        <w:drawing>
          <wp:anchor distT="0" distB="0" distL="114300" distR="114300" simplePos="0" relativeHeight="251660288" behindDoc="1" locked="0" layoutInCell="1" allowOverlap="1" wp14:anchorId="38E7AD87" wp14:editId="5D0012F5">
            <wp:simplePos x="0" y="0"/>
            <wp:positionH relativeFrom="page">
              <wp:posOffset>2638425</wp:posOffset>
            </wp:positionH>
            <wp:positionV relativeFrom="paragraph">
              <wp:posOffset>5080</wp:posOffset>
            </wp:positionV>
            <wp:extent cx="2085975" cy="797821"/>
            <wp:effectExtent l="0" t="0" r="0" b="2540"/>
            <wp:wrapNone/>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5975" cy="797821"/>
                    </a:xfrm>
                    <a:prstGeom prst="rect">
                      <a:avLst/>
                    </a:prstGeom>
                  </pic:spPr>
                </pic:pic>
              </a:graphicData>
            </a:graphic>
            <wp14:sizeRelH relativeFrom="margin">
              <wp14:pctWidth>0</wp14:pctWidth>
            </wp14:sizeRelH>
            <wp14:sizeRelV relativeFrom="margin">
              <wp14:pctHeight>0</wp14:pctHeight>
            </wp14:sizeRelV>
          </wp:anchor>
        </w:drawing>
      </w:r>
    </w:p>
    <w:p w14:paraId="5F42BF50" w14:textId="72C5A8C6" w:rsidR="00124C4E" w:rsidRPr="00124C4E" w:rsidRDefault="00124C4E" w:rsidP="00124C4E">
      <w:pPr>
        <w:spacing w:after="0" w:line="240" w:lineRule="auto"/>
        <w:rPr>
          <w:rFonts w:ascii="Quicksand Book" w:eastAsia="Times New Roman" w:hAnsi="Quicksand Book" w:cs="Times New Roman"/>
          <w:b/>
          <w:szCs w:val="24"/>
          <w:lang w:eastAsia="fr-FR"/>
        </w:rPr>
      </w:pPr>
      <w:r w:rsidRPr="00124C4E">
        <w:rPr>
          <w:rFonts w:ascii="Quicksand Book" w:eastAsia="Times New Roman" w:hAnsi="Quicksand Book" w:cs="Times New Roman"/>
          <w:b/>
          <w:bCs/>
          <w:noProof/>
          <w:sz w:val="24"/>
          <w:szCs w:val="28"/>
          <w:u w:val="single"/>
          <w:lang w:eastAsia="fr-CA"/>
        </w:rPr>
        <w:drawing>
          <wp:anchor distT="0" distB="0" distL="114300" distR="114300" simplePos="0" relativeHeight="251659264" behindDoc="1" locked="0" layoutInCell="1" allowOverlap="1" wp14:anchorId="2D060B57" wp14:editId="2FA1418E">
            <wp:simplePos x="0" y="0"/>
            <wp:positionH relativeFrom="margin">
              <wp:align>left</wp:align>
            </wp:positionH>
            <wp:positionV relativeFrom="paragraph">
              <wp:posOffset>158750</wp:posOffset>
            </wp:positionV>
            <wp:extent cx="1238460" cy="7524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cti-Familles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460" cy="752475"/>
                    </a:xfrm>
                    <a:prstGeom prst="rect">
                      <a:avLst/>
                    </a:prstGeom>
                  </pic:spPr>
                </pic:pic>
              </a:graphicData>
            </a:graphic>
            <wp14:sizeRelH relativeFrom="margin">
              <wp14:pctWidth>0</wp14:pctWidth>
            </wp14:sizeRelH>
            <wp14:sizeRelV relativeFrom="margin">
              <wp14:pctHeight>0</wp14:pctHeight>
            </wp14:sizeRelV>
          </wp:anchor>
        </w:drawing>
      </w:r>
    </w:p>
    <w:p w14:paraId="1EB239FB" w14:textId="6A9AA9B6" w:rsidR="00124C4E" w:rsidRPr="00124C4E" w:rsidRDefault="00124C4E" w:rsidP="00124C4E">
      <w:pPr>
        <w:spacing w:after="0" w:line="240" w:lineRule="auto"/>
        <w:jc w:val="right"/>
        <w:rPr>
          <w:rFonts w:ascii="Quicksand Book" w:eastAsia="Times New Roman" w:hAnsi="Quicksand Book" w:cs="Times New Roman"/>
          <w:b/>
          <w:szCs w:val="24"/>
          <w:lang w:eastAsia="fr-FR"/>
        </w:rPr>
      </w:pPr>
      <w:r w:rsidRPr="00124C4E">
        <w:rPr>
          <w:rFonts w:ascii="Quicksand Book" w:eastAsia="Times New Roman" w:hAnsi="Quicksand Book" w:cs="Times New Roman"/>
          <w:b/>
          <w:szCs w:val="24"/>
          <w:lang w:eastAsia="fr-FR"/>
        </w:rPr>
        <w:t>Communiqué de presse</w:t>
      </w:r>
    </w:p>
    <w:p w14:paraId="36670476" w14:textId="5B0FD60C" w:rsidR="00124C4E" w:rsidRPr="00124C4E" w:rsidRDefault="00124C4E" w:rsidP="00124C4E">
      <w:pPr>
        <w:spacing w:after="0" w:line="240" w:lineRule="auto"/>
        <w:jc w:val="right"/>
        <w:rPr>
          <w:rFonts w:ascii="Quicksand Book" w:eastAsia="Times New Roman" w:hAnsi="Quicksand Book" w:cs="Times New Roman"/>
          <w:i/>
          <w:szCs w:val="24"/>
          <w:lang w:eastAsia="fr-FR"/>
        </w:rPr>
      </w:pPr>
      <w:r w:rsidRPr="00124C4E">
        <w:rPr>
          <w:rFonts w:ascii="Quicksand Book" w:eastAsia="Times New Roman" w:hAnsi="Quicksand Book" w:cs="Times New Roman"/>
          <w:i/>
          <w:szCs w:val="24"/>
          <w:lang w:eastAsia="fr-FR"/>
        </w:rPr>
        <w:t>Pour diffusion immédiate</w:t>
      </w:r>
    </w:p>
    <w:p w14:paraId="2922F823" w14:textId="7A42AAFA" w:rsidR="00124C4E" w:rsidRPr="00124C4E" w:rsidRDefault="00124C4E" w:rsidP="00124C4E">
      <w:pPr>
        <w:spacing w:after="0" w:line="240" w:lineRule="auto"/>
        <w:rPr>
          <w:rFonts w:ascii="Quicksand Book" w:eastAsia="Times New Roman" w:hAnsi="Quicksand Book" w:cs="Times New Roman"/>
          <w:b/>
          <w:bCs/>
          <w:sz w:val="24"/>
          <w:szCs w:val="28"/>
          <w:u w:val="single"/>
          <w:lang w:eastAsia="fr-FR"/>
        </w:rPr>
      </w:pPr>
    </w:p>
    <w:p w14:paraId="3D962551" w14:textId="023A4513" w:rsidR="00124C4E" w:rsidRPr="00124C4E" w:rsidRDefault="00124C4E" w:rsidP="00124C4E">
      <w:pPr>
        <w:spacing w:after="0" w:line="240" w:lineRule="auto"/>
        <w:jc w:val="center"/>
        <w:rPr>
          <w:rFonts w:ascii="Quicksand Book" w:eastAsia="Times New Roman" w:hAnsi="Quicksand Book" w:cs="Times New Roman"/>
          <w:b/>
          <w:bCs/>
          <w:sz w:val="24"/>
          <w:szCs w:val="28"/>
          <w:u w:val="single"/>
          <w:lang w:eastAsia="fr-FR"/>
        </w:rPr>
      </w:pPr>
    </w:p>
    <w:p w14:paraId="44225CA8" w14:textId="77777777" w:rsidR="00124C4E" w:rsidRPr="00124C4E" w:rsidRDefault="00124C4E" w:rsidP="00124C4E">
      <w:pPr>
        <w:spacing w:after="0" w:line="240" w:lineRule="auto"/>
        <w:jc w:val="center"/>
        <w:rPr>
          <w:rFonts w:ascii="Quicksand Book" w:eastAsia="Times New Roman" w:hAnsi="Quicksand Book" w:cs="Times New Roman"/>
          <w:sz w:val="18"/>
          <w:szCs w:val="24"/>
          <w:lang w:eastAsia="fr-FR"/>
        </w:rPr>
      </w:pPr>
      <w:r w:rsidRPr="00124C4E">
        <w:rPr>
          <w:rFonts w:ascii="Quicksand Book" w:eastAsia="Times New Roman" w:hAnsi="Quicksand Book" w:cs="Times New Roman"/>
          <w:b/>
          <w:bCs/>
          <w:sz w:val="32"/>
          <w:szCs w:val="36"/>
          <w:lang w:eastAsia="fr-FR"/>
        </w:rPr>
        <w:t>FAMILLES EN AFFAIRES!</w:t>
      </w:r>
    </w:p>
    <w:p w14:paraId="754976C3" w14:textId="77777777" w:rsidR="00124C4E" w:rsidRPr="00124C4E" w:rsidRDefault="00124C4E" w:rsidP="00124C4E">
      <w:pPr>
        <w:spacing w:after="0" w:line="240" w:lineRule="auto"/>
        <w:jc w:val="both"/>
        <w:rPr>
          <w:rFonts w:ascii="Quicksand Book" w:eastAsia="Times New Roman" w:hAnsi="Quicksand Book" w:cs="Calibri"/>
          <w:b/>
          <w:spacing w:val="14"/>
          <w:szCs w:val="24"/>
          <w:lang w:eastAsia="fr-FR"/>
        </w:rPr>
      </w:pPr>
    </w:p>
    <w:p w14:paraId="1E5E1FF6" w14:textId="77777777" w:rsidR="00124C4E" w:rsidRPr="00124C4E" w:rsidRDefault="00124C4E" w:rsidP="00124C4E">
      <w:pPr>
        <w:spacing w:after="0" w:line="240" w:lineRule="auto"/>
        <w:jc w:val="both"/>
        <w:rPr>
          <w:rFonts w:ascii="Quicksand Book" w:eastAsia="Times New Roman" w:hAnsi="Quicksand Book" w:cs="Calibri"/>
          <w:b/>
          <w:spacing w:val="14"/>
          <w:sz w:val="24"/>
          <w:szCs w:val="24"/>
          <w:lang w:eastAsia="fr-FR"/>
        </w:rPr>
      </w:pPr>
    </w:p>
    <w:p w14:paraId="1BFCE36E" w14:textId="77777777" w:rsidR="00124C4E" w:rsidRPr="00124C4E" w:rsidRDefault="00124C4E" w:rsidP="00124C4E">
      <w:pPr>
        <w:spacing w:after="0" w:line="276" w:lineRule="auto"/>
        <w:jc w:val="both"/>
        <w:rPr>
          <w:rFonts w:ascii="Quire Sans" w:eastAsia="Times New Roman" w:hAnsi="Quire Sans" w:cs="Quire Sans"/>
          <w:spacing w:val="14"/>
          <w:sz w:val="18"/>
          <w:szCs w:val="18"/>
          <w:lang w:eastAsia="fr-FR"/>
        </w:rPr>
      </w:pPr>
      <w:proofErr w:type="spellStart"/>
      <w:r w:rsidRPr="00124C4E">
        <w:rPr>
          <w:rFonts w:ascii="Quicksand Book" w:eastAsia="Times New Roman" w:hAnsi="Quicksand Book" w:cs="Calibri"/>
          <w:b/>
          <w:bCs/>
          <w:spacing w:val="14"/>
          <w:sz w:val="18"/>
          <w:szCs w:val="18"/>
          <w:lang w:eastAsia="fr-FR"/>
        </w:rPr>
        <w:t>Pohénégamook</w:t>
      </w:r>
      <w:proofErr w:type="spellEnd"/>
      <w:r w:rsidRPr="00124C4E">
        <w:rPr>
          <w:rFonts w:ascii="Quicksand Book" w:eastAsia="Times New Roman" w:hAnsi="Quicksand Book" w:cs="Calibri"/>
          <w:b/>
          <w:bCs/>
          <w:spacing w:val="14"/>
          <w:sz w:val="18"/>
          <w:szCs w:val="18"/>
          <w:lang w:eastAsia="fr-FR"/>
        </w:rPr>
        <w:t>, 9 juin 2022</w:t>
      </w:r>
      <w:r w:rsidRPr="00124C4E">
        <w:rPr>
          <w:rFonts w:ascii="Quicksand Book" w:eastAsia="Times New Roman" w:hAnsi="Quicksand Book" w:cs="Calibri"/>
          <w:spacing w:val="14"/>
          <w:sz w:val="18"/>
          <w:szCs w:val="18"/>
          <w:lang w:eastAsia="fr-FR"/>
        </w:rPr>
        <w:t xml:space="preserve"> –</w:t>
      </w:r>
      <w:r w:rsidRPr="00124C4E">
        <w:rPr>
          <w:rFonts w:ascii="Quire Sans" w:eastAsia="Times New Roman" w:hAnsi="Quire Sans" w:cs="Quire Sans"/>
          <w:color w:val="000000"/>
          <w:spacing w:val="14"/>
          <w:sz w:val="18"/>
          <w:szCs w:val="18"/>
          <w:lang w:eastAsia="fr-FR"/>
        </w:rPr>
        <w:t xml:space="preserve">Acti-Familles et la Fondation de la famille Guérette </w:t>
      </w:r>
      <w:r w:rsidRPr="00124C4E">
        <w:rPr>
          <w:rFonts w:ascii="Quire Sans" w:eastAsia="Times New Roman" w:hAnsi="Quire Sans" w:cs="Quire Sans"/>
          <w:spacing w:val="14"/>
          <w:sz w:val="18"/>
          <w:szCs w:val="18"/>
          <w:lang w:eastAsia="fr-FR"/>
        </w:rPr>
        <w:t xml:space="preserve">et lancent aujourd’hui « Familles en affaires ». Ce programme vise à soutenir les familles de la région qui aspirent à initier des projets d’affaires dans le but de mieux subvenir aux besoins des leurs tout en contribuant positivement aux besoins des familles de la communauté. </w:t>
      </w:r>
    </w:p>
    <w:p w14:paraId="4FADBC3D" w14:textId="77777777" w:rsidR="00124C4E" w:rsidRPr="00124C4E" w:rsidRDefault="00124C4E" w:rsidP="00124C4E">
      <w:pPr>
        <w:spacing w:after="0" w:line="276" w:lineRule="auto"/>
        <w:jc w:val="both"/>
        <w:rPr>
          <w:rFonts w:ascii="Quire Sans" w:eastAsia="Times New Roman" w:hAnsi="Quire Sans" w:cs="Quire Sans"/>
          <w:spacing w:val="14"/>
          <w:sz w:val="18"/>
          <w:szCs w:val="18"/>
          <w:lang w:eastAsia="fr-FR"/>
        </w:rPr>
      </w:pPr>
    </w:p>
    <w:p w14:paraId="571B62B9" w14:textId="77777777" w:rsidR="00124C4E" w:rsidRPr="00124C4E" w:rsidRDefault="00124C4E" w:rsidP="00124C4E">
      <w:pPr>
        <w:spacing w:after="0" w:line="276" w:lineRule="auto"/>
        <w:jc w:val="both"/>
        <w:rPr>
          <w:rFonts w:ascii="Quire Sans" w:eastAsia="+mn-ea" w:hAnsi="Quire Sans" w:cs="Quire Sans"/>
          <w:color w:val="000000"/>
          <w:spacing w:val="14"/>
          <w:kern w:val="24"/>
          <w:sz w:val="18"/>
          <w:szCs w:val="18"/>
          <w:lang w:eastAsia="fr-FR"/>
        </w:rPr>
      </w:pPr>
      <w:r w:rsidRPr="00124C4E">
        <w:rPr>
          <w:rFonts w:ascii="Quire Sans" w:eastAsia="+mn-ea" w:hAnsi="Quire Sans" w:cs="Quire Sans"/>
          <w:color w:val="000000"/>
          <w:spacing w:val="14"/>
          <w:kern w:val="24"/>
          <w:sz w:val="18"/>
          <w:szCs w:val="18"/>
          <w:lang w:eastAsia="fr-FR"/>
        </w:rPr>
        <w:t xml:space="preserve">Depuis plus de vingt ans déjà, La Fondation crée par feu Charles Guérette s’inscrit en soutien aux initiatives de l’organisme Acti-Familles pour l’accompagner dans sa mission qui vise principalement à </w:t>
      </w:r>
      <w:r w:rsidRPr="00124C4E">
        <w:rPr>
          <w:rFonts w:ascii="Quire Sans" w:eastAsia="Times New Roman" w:hAnsi="Quire Sans" w:cs="Quire Sans"/>
          <w:spacing w:val="14"/>
          <w:sz w:val="18"/>
          <w:szCs w:val="18"/>
          <w:lang w:eastAsia="fr-FR"/>
        </w:rPr>
        <w:t>améliorer les conditions de vie des familles qui vivent en situation de vulnérabilité.</w:t>
      </w:r>
    </w:p>
    <w:p w14:paraId="50A748FE" w14:textId="77777777" w:rsidR="00124C4E" w:rsidRPr="00124C4E" w:rsidRDefault="00124C4E" w:rsidP="00124C4E">
      <w:pPr>
        <w:spacing w:after="0" w:line="276" w:lineRule="auto"/>
        <w:jc w:val="both"/>
        <w:rPr>
          <w:rFonts w:ascii="Quire Sans" w:eastAsia="+mn-ea" w:hAnsi="Quire Sans" w:cs="Quire Sans"/>
          <w:color w:val="000000"/>
          <w:spacing w:val="14"/>
          <w:kern w:val="24"/>
          <w:sz w:val="18"/>
          <w:szCs w:val="18"/>
          <w:lang w:eastAsia="fr-FR"/>
        </w:rPr>
      </w:pPr>
    </w:p>
    <w:p w14:paraId="3CA826CB" w14:textId="77777777" w:rsidR="00124C4E" w:rsidRPr="00124C4E" w:rsidRDefault="00124C4E" w:rsidP="00124C4E">
      <w:pPr>
        <w:spacing w:after="0" w:line="276" w:lineRule="auto"/>
        <w:jc w:val="both"/>
        <w:rPr>
          <w:rFonts w:ascii="Quire Sans" w:eastAsia="Times New Roman" w:hAnsi="Quire Sans" w:cs="Quire Sans"/>
          <w:bCs/>
          <w:sz w:val="18"/>
          <w:szCs w:val="18"/>
          <w:lang w:eastAsia="fr-FR"/>
        </w:rPr>
      </w:pPr>
      <w:r w:rsidRPr="00124C4E">
        <w:rPr>
          <w:rFonts w:ascii="Quire Sans" w:eastAsia="+mn-ea" w:hAnsi="Quire Sans" w:cs="Quire Sans"/>
          <w:color w:val="000000"/>
          <w:spacing w:val="14"/>
          <w:kern w:val="24"/>
          <w:sz w:val="18"/>
          <w:szCs w:val="18"/>
          <w:lang w:eastAsia="fr-FR"/>
        </w:rPr>
        <w:t xml:space="preserve">C’est avec la volonté de renouveler et de pérenniser le partenariat entre La Fondation et Acti-Familles que les deux organismes ont travaillé en collaboration pour créer ce nouveau programme et soutenir la création </w:t>
      </w:r>
      <w:r w:rsidRPr="00124C4E">
        <w:rPr>
          <w:rFonts w:ascii="Quire Sans" w:eastAsia="Times New Roman" w:hAnsi="Quire Sans" w:cs="Quire Sans"/>
          <w:bCs/>
          <w:sz w:val="18"/>
          <w:szCs w:val="18"/>
          <w:lang w:eastAsia="fr-FR"/>
        </w:rPr>
        <w:t>de projets concrets ayant le potentiel de créer des emplois durables tout en s’inscrivant en soutien aux familles vulnérables.</w:t>
      </w:r>
    </w:p>
    <w:p w14:paraId="19E51084" w14:textId="77777777" w:rsidR="00124C4E" w:rsidRPr="00124C4E" w:rsidRDefault="00124C4E" w:rsidP="00124C4E">
      <w:pPr>
        <w:spacing w:after="0" w:line="276" w:lineRule="auto"/>
        <w:jc w:val="both"/>
        <w:rPr>
          <w:rFonts w:ascii="Quire Sans" w:eastAsia="Times New Roman" w:hAnsi="Quire Sans" w:cs="Quire Sans"/>
          <w:spacing w:val="14"/>
          <w:sz w:val="18"/>
          <w:szCs w:val="18"/>
          <w:lang w:eastAsia="fr-FR"/>
        </w:rPr>
      </w:pPr>
    </w:p>
    <w:p w14:paraId="03B75878" w14:textId="77777777" w:rsidR="00124C4E" w:rsidRPr="00124C4E" w:rsidRDefault="00124C4E" w:rsidP="00124C4E">
      <w:pPr>
        <w:spacing w:after="0" w:line="276" w:lineRule="auto"/>
        <w:jc w:val="both"/>
        <w:rPr>
          <w:rFonts w:ascii="Quire Sans" w:eastAsia="Times New Roman" w:hAnsi="Quire Sans" w:cs="Quire Sans"/>
          <w:i/>
          <w:iCs/>
          <w:spacing w:val="14"/>
          <w:sz w:val="18"/>
          <w:szCs w:val="18"/>
          <w:lang w:eastAsia="fr-FR"/>
        </w:rPr>
      </w:pPr>
      <w:r w:rsidRPr="00124C4E">
        <w:rPr>
          <w:rFonts w:ascii="Quire Sans" w:eastAsia="Times New Roman" w:hAnsi="Quire Sans" w:cs="Quire Sans"/>
          <w:i/>
          <w:iCs/>
          <w:spacing w:val="14"/>
          <w:sz w:val="18"/>
          <w:szCs w:val="18"/>
          <w:lang w:eastAsia="fr-FR"/>
        </w:rPr>
        <w:t xml:space="preserve">« C’est un projet très enthousiasmant qui s’inscrit tout naturellement dans un esprit de continuité pour notre Fondation vu notre partenariat de longue date avec Acti-Familles! Nous sommes fiers de contribuer à aider les familles de notre communauté! » </w:t>
      </w:r>
    </w:p>
    <w:p w14:paraId="2BC9B622" w14:textId="77777777" w:rsidR="00124C4E" w:rsidRPr="00124C4E" w:rsidRDefault="00124C4E" w:rsidP="00124C4E">
      <w:pPr>
        <w:spacing w:after="0" w:line="276" w:lineRule="auto"/>
        <w:jc w:val="both"/>
        <w:rPr>
          <w:rFonts w:ascii="Quire Sans" w:eastAsia="Times New Roman" w:hAnsi="Quire Sans" w:cs="Quire Sans"/>
          <w:spacing w:val="14"/>
          <w:sz w:val="18"/>
          <w:szCs w:val="18"/>
          <w:lang w:eastAsia="fr-FR"/>
        </w:rPr>
      </w:pPr>
      <w:r w:rsidRPr="00124C4E">
        <w:rPr>
          <w:rFonts w:ascii="Quire Sans" w:eastAsia="Times New Roman" w:hAnsi="Quire Sans" w:cs="Quire Sans"/>
          <w:spacing w:val="14"/>
          <w:sz w:val="18"/>
          <w:szCs w:val="18"/>
          <w:lang w:eastAsia="fr-FR"/>
        </w:rPr>
        <w:t>-Anne Guérette, présidente de la Fondation.</w:t>
      </w:r>
    </w:p>
    <w:p w14:paraId="745CF537" w14:textId="77777777" w:rsidR="00124C4E" w:rsidRPr="00124C4E" w:rsidRDefault="00124C4E" w:rsidP="00124C4E">
      <w:pPr>
        <w:spacing w:after="0" w:line="276" w:lineRule="auto"/>
        <w:jc w:val="both"/>
        <w:rPr>
          <w:rFonts w:ascii="Quire Sans" w:eastAsia="Times New Roman" w:hAnsi="Quire Sans" w:cs="Quire Sans"/>
          <w:spacing w:val="14"/>
          <w:sz w:val="18"/>
          <w:szCs w:val="18"/>
          <w:lang w:eastAsia="fr-FR"/>
        </w:rPr>
      </w:pPr>
    </w:p>
    <w:p w14:paraId="2D382808" w14:textId="77777777" w:rsidR="00124C4E" w:rsidRPr="00124C4E" w:rsidRDefault="00124C4E" w:rsidP="00124C4E">
      <w:pPr>
        <w:spacing w:after="0" w:line="276" w:lineRule="auto"/>
        <w:jc w:val="both"/>
        <w:rPr>
          <w:rFonts w:ascii="Quire Sans" w:eastAsia="Times New Roman" w:hAnsi="Quire Sans" w:cs="Quire Sans"/>
          <w:spacing w:val="14"/>
          <w:sz w:val="18"/>
          <w:szCs w:val="18"/>
          <w:lang w:eastAsia="fr-FR"/>
        </w:rPr>
      </w:pPr>
      <w:r w:rsidRPr="00124C4E">
        <w:rPr>
          <w:rFonts w:ascii="Quire Sans" w:eastAsia="Times New Roman" w:hAnsi="Quire Sans" w:cs="Quire Sans"/>
          <w:spacing w:val="14"/>
          <w:sz w:val="18"/>
          <w:szCs w:val="18"/>
          <w:lang w:eastAsia="fr-FR"/>
        </w:rPr>
        <w:t xml:space="preserve">Dans le cadre du déploiement du nouveau programme, La Fondation remettra annuellement jusqu’à 5 000 $ au bénéfice d’un ou de plusieurs projets qui seront choisis selon des critères préétablis par les membres du comité qui a été formé spécialement pour la création et la gestion de ce programme </w:t>
      </w:r>
    </w:p>
    <w:p w14:paraId="5E6487DB" w14:textId="77777777" w:rsidR="00124C4E" w:rsidRPr="00124C4E" w:rsidRDefault="00124C4E" w:rsidP="00124C4E">
      <w:pPr>
        <w:spacing w:after="0" w:line="276" w:lineRule="auto"/>
        <w:rPr>
          <w:rFonts w:ascii="Calibri" w:eastAsia="Times New Roman" w:hAnsi="Calibri" w:cs="Calibri"/>
          <w:color w:val="000000"/>
          <w:sz w:val="18"/>
          <w:szCs w:val="18"/>
          <w:lang w:eastAsia="fr-FR"/>
        </w:rPr>
      </w:pPr>
    </w:p>
    <w:p w14:paraId="51BCCB4D" w14:textId="77777777" w:rsidR="00124C4E" w:rsidRPr="00124C4E" w:rsidRDefault="00124C4E" w:rsidP="00124C4E">
      <w:pPr>
        <w:spacing w:after="0" w:line="276" w:lineRule="auto"/>
        <w:jc w:val="both"/>
        <w:rPr>
          <w:rFonts w:ascii="Calibri" w:eastAsia="Times New Roman" w:hAnsi="Calibri" w:cs="Calibri"/>
          <w:color w:val="000000"/>
          <w:sz w:val="18"/>
          <w:szCs w:val="18"/>
          <w:lang w:eastAsia="fr-FR"/>
        </w:rPr>
      </w:pPr>
      <w:r w:rsidRPr="00124C4E">
        <w:rPr>
          <w:rFonts w:ascii="Quire Sans" w:eastAsia="Times New Roman" w:hAnsi="Quire Sans" w:cs="Quire Sans"/>
          <w:i/>
          <w:iCs/>
          <w:color w:val="000000"/>
          <w:sz w:val="18"/>
          <w:szCs w:val="18"/>
          <w:lang w:eastAsia="fr-FR"/>
        </w:rPr>
        <w:t xml:space="preserve"> « Acti-Familles est fier de collaborer à la mise en œuvre de ce nouveau programme qui se veut une aide supplémentaire aux familles </w:t>
      </w:r>
      <w:r w:rsidRPr="00124C4E">
        <w:rPr>
          <w:rFonts w:ascii="Quire Sans" w:eastAsia="Times New Roman" w:hAnsi="Quire Sans" w:cs="Quire Sans"/>
          <w:i/>
          <w:iCs/>
          <w:spacing w:val="14"/>
          <w:sz w:val="18"/>
          <w:szCs w:val="18"/>
          <w:lang w:eastAsia="fr-FR"/>
        </w:rPr>
        <w:t xml:space="preserve">qui résident </w:t>
      </w:r>
      <w:r w:rsidRPr="00124C4E">
        <w:rPr>
          <w:rFonts w:ascii="Quire Sans" w:eastAsia="Times New Roman" w:hAnsi="Quire Sans" w:cs="Quire Sans"/>
          <w:bCs/>
          <w:i/>
          <w:iCs/>
          <w:sz w:val="18"/>
          <w:szCs w:val="18"/>
          <w:lang w:eastAsia="fr-FR"/>
        </w:rPr>
        <w:t xml:space="preserve">dans le secteur desservi par notre organisme! </w:t>
      </w:r>
      <w:r w:rsidRPr="00124C4E">
        <w:rPr>
          <w:rFonts w:ascii="Quire Sans" w:eastAsia="Times New Roman" w:hAnsi="Quire Sans" w:cs="Quire Sans"/>
          <w:i/>
          <w:iCs/>
          <w:color w:val="000000"/>
          <w:sz w:val="18"/>
          <w:szCs w:val="18"/>
          <w:lang w:eastAsia="fr-FR"/>
        </w:rPr>
        <w:t>Nous sommes toujours présents pour collaborer avec les acteurs de notre milieu et améliorer la situation des familles »</w:t>
      </w:r>
      <w:r w:rsidRPr="00124C4E">
        <w:rPr>
          <w:rFonts w:ascii="Calibri" w:eastAsia="Times New Roman" w:hAnsi="Calibri" w:cs="Calibri"/>
          <w:color w:val="000000"/>
          <w:sz w:val="18"/>
          <w:szCs w:val="18"/>
          <w:lang w:eastAsia="fr-FR"/>
        </w:rPr>
        <w:t xml:space="preserve"> </w:t>
      </w:r>
    </w:p>
    <w:p w14:paraId="52D034A5" w14:textId="77777777" w:rsidR="00124C4E" w:rsidRPr="00124C4E" w:rsidRDefault="00124C4E" w:rsidP="00124C4E">
      <w:pPr>
        <w:spacing w:after="0" w:line="276" w:lineRule="auto"/>
        <w:jc w:val="both"/>
        <w:rPr>
          <w:rFonts w:ascii="Times New Roman" w:eastAsia="Times New Roman" w:hAnsi="Times New Roman" w:cs="Times New Roman"/>
          <w:sz w:val="18"/>
          <w:szCs w:val="18"/>
          <w:lang w:eastAsia="fr-CA"/>
        </w:rPr>
      </w:pPr>
      <w:r w:rsidRPr="00124C4E">
        <w:rPr>
          <w:rFonts w:ascii="Calibri" w:eastAsia="Times New Roman" w:hAnsi="Calibri" w:cs="Calibri"/>
          <w:color w:val="000000"/>
          <w:sz w:val="18"/>
          <w:szCs w:val="18"/>
          <w:lang w:eastAsia="fr-FR"/>
        </w:rPr>
        <w:t>-</w:t>
      </w:r>
      <w:r w:rsidRPr="00124C4E">
        <w:rPr>
          <w:rFonts w:ascii="Quire Sans" w:eastAsia="Times New Roman" w:hAnsi="Quire Sans" w:cs="Quire Sans"/>
          <w:color w:val="000000"/>
          <w:sz w:val="18"/>
          <w:szCs w:val="18"/>
          <w:lang w:eastAsia="fr-FR"/>
        </w:rPr>
        <w:t>Michèle Bard, présidente du Conseil d’Administration.</w:t>
      </w:r>
      <w:r w:rsidRPr="00124C4E">
        <w:rPr>
          <w:rFonts w:ascii="Calibri" w:eastAsia="Times New Roman" w:hAnsi="Calibri" w:cs="Calibri"/>
          <w:color w:val="000000"/>
          <w:sz w:val="18"/>
          <w:szCs w:val="18"/>
          <w:lang w:eastAsia="fr-FR"/>
        </w:rPr>
        <w:t xml:space="preserve"> </w:t>
      </w:r>
    </w:p>
    <w:p w14:paraId="18807875" w14:textId="77777777" w:rsidR="00124C4E" w:rsidRPr="00124C4E" w:rsidRDefault="00124C4E" w:rsidP="00124C4E">
      <w:pPr>
        <w:spacing w:after="0" w:line="276" w:lineRule="auto"/>
        <w:jc w:val="both"/>
        <w:rPr>
          <w:rFonts w:ascii="Quire Sans" w:eastAsia="Times New Roman" w:hAnsi="Quire Sans" w:cs="Quire Sans"/>
          <w:bCs/>
          <w:sz w:val="18"/>
          <w:szCs w:val="18"/>
          <w:lang w:eastAsia="fr-FR"/>
        </w:rPr>
      </w:pPr>
    </w:p>
    <w:p w14:paraId="1399E42B" w14:textId="77777777" w:rsidR="00124C4E" w:rsidRPr="00124C4E" w:rsidRDefault="00124C4E" w:rsidP="00124C4E">
      <w:pPr>
        <w:spacing w:after="0" w:line="276" w:lineRule="auto"/>
        <w:jc w:val="both"/>
        <w:rPr>
          <w:rFonts w:ascii="Quire Sans" w:eastAsia="Times New Roman" w:hAnsi="Quire Sans" w:cs="Quire Sans"/>
          <w:bCs/>
          <w:sz w:val="18"/>
          <w:szCs w:val="18"/>
          <w:lang w:eastAsia="fr-FR"/>
        </w:rPr>
      </w:pPr>
      <w:r w:rsidRPr="00124C4E">
        <w:rPr>
          <w:rFonts w:ascii="Quire Sans" w:eastAsia="Times New Roman" w:hAnsi="Quire Sans" w:cs="Quire Sans"/>
          <w:spacing w:val="14"/>
          <w:sz w:val="18"/>
          <w:szCs w:val="18"/>
          <w:lang w:eastAsia="fr-FR"/>
        </w:rPr>
        <w:t xml:space="preserve">Le programme « Familles en affaires » s’inscrit en complémentarité </w:t>
      </w:r>
      <w:r w:rsidRPr="00124C4E">
        <w:rPr>
          <w:rFonts w:ascii="Quire Sans" w:eastAsia="Times New Roman" w:hAnsi="Quire Sans" w:cs="Quire Sans"/>
          <w:bCs/>
          <w:sz w:val="18"/>
          <w:szCs w:val="18"/>
          <w:lang w:eastAsia="fr-FR"/>
        </w:rPr>
        <w:t xml:space="preserve">avec les programmes existants des différents partenaires du milieu (CODET, MRC, SADC, </w:t>
      </w:r>
      <w:proofErr w:type="gramStart"/>
      <w:r w:rsidRPr="00124C4E">
        <w:rPr>
          <w:rFonts w:ascii="Quire Sans" w:eastAsia="Times New Roman" w:hAnsi="Quire Sans" w:cs="Quire Sans"/>
          <w:bCs/>
          <w:sz w:val="18"/>
          <w:szCs w:val="18"/>
          <w:lang w:eastAsia="fr-FR"/>
        </w:rPr>
        <w:t>etc...</w:t>
      </w:r>
      <w:proofErr w:type="gramEnd"/>
      <w:r w:rsidRPr="00124C4E">
        <w:rPr>
          <w:rFonts w:ascii="Quire Sans" w:eastAsia="Times New Roman" w:hAnsi="Quire Sans" w:cs="Quire Sans"/>
          <w:bCs/>
          <w:sz w:val="18"/>
          <w:szCs w:val="18"/>
          <w:lang w:eastAsia="fr-FR"/>
        </w:rPr>
        <w:t>).  Les personnes intéressées peuvent trouver le formulaire et tous les détails auprès de madame Jane Breton, directrice d’Acti-Familles ou sur le site internet de l’organisme.</w:t>
      </w:r>
    </w:p>
    <w:p w14:paraId="11D2F9ED" w14:textId="77777777" w:rsidR="00124C4E" w:rsidRPr="00124C4E" w:rsidRDefault="00124C4E" w:rsidP="00124C4E">
      <w:pPr>
        <w:widowControl w:val="0"/>
        <w:spacing w:after="0" w:line="276" w:lineRule="auto"/>
        <w:jc w:val="both"/>
        <w:rPr>
          <w:rFonts w:ascii="Quicksand Book" w:eastAsia="Times New Roman" w:hAnsi="Quicksand Book" w:cs="Calibri"/>
          <w:i/>
          <w:spacing w:val="14"/>
          <w:sz w:val="16"/>
          <w:szCs w:val="16"/>
          <w:lang w:eastAsia="fr-FR"/>
        </w:rPr>
      </w:pPr>
    </w:p>
    <w:p w14:paraId="65CAA454" w14:textId="77777777" w:rsidR="00124C4E" w:rsidRPr="00124C4E" w:rsidRDefault="00124C4E" w:rsidP="00124C4E">
      <w:pPr>
        <w:widowControl w:val="0"/>
        <w:spacing w:after="0" w:line="276" w:lineRule="auto"/>
        <w:jc w:val="both"/>
        <w:rPr>
          <w:rFonts w:ascii="Quicksand Book" w:eastAsia="Times New Roman" w:hAnsi="Quicksand Book" w:cs="Calibri"/>
          <w:i/>
          <w:spacing w:val="14"/>
          <w:sz w:val="16"/>
          <w:szCs w:val="16"/>
          <w:lang w:eastAsia="fr-FR"/>
        </w:rPr>
      </w:pPr>
      <w:r w:rsidRPr="00124C4E">
        <w:rPr>
          <w:rFonts w:ascii="Quicksand Book" w:eastAsia="Times New Roman" w:hAnsi="Quicksand Book" w:cs="Calibri"/>
          <w:i/>
          <w:spacing w:val="14"/>
          <w:sz w:val="16"/>
          <w:szCs w:val="16"/>
          <w:lang w:eastAsia="fr-FR"/>
        </w:rPr>
        <w:t>À propos…</w:t>
      </w:r>
    </w:p>
    <w:p w14:paraId="2A0F234D" w14:textId="77777777" w:rsidR="00124C4E" w:rsidRPr="00124C4E" w:rsidRDefault="00124C4E" w:rsidP="00124C4E">
      <w:pPr>
        <w:widowControl w:val="0"/>
        <w:spacing w:after="0" w:line="276" w:lineRule="auto"/>
        <w:jc w:val="both"/>
        <w:rPr>
          <w:rFonts w:ascii="Quicksand Book" w:eastAsia="Times New Roman" w:hAnsi="Quicksand Book" w:cs="Calibri"/>
          <w:i/>
          <w:spacing w:val="14"/>
          <w:sz w:val="16"/>
          <w:szCs w:val="16"/>
          <w:lang w:eastAsia="fr-FR"/>
        </w:rPr>
      </w:pPr>
      <w:r w:rsidRPr="00124C4E">
        <w:rPr>
          <w:rFonts w:ascii="Quicksand Book" w:eastAsia="Times New Roman" w:hAnsi="Quicksand Book" w:cs="Calibri"/>
          <w:i/>
          <w:spacing w:val="14"/>
          <w:sz w:val="16"/>
          <w:szCs w:val="16"/>
          <w:lang w:eastAsia="fr-FR"/>
        </w:rPr>
        <w:t xml:space="preserve">Le Regroupement Acti-Familles est un organisme communautaire Famille situé à </w:t>
      </w:r>
      <w:proofErr w:type="spellStart"/>
      <w:r w:rsidRPr="00124C4E">
        <w:rPr>
          <w:rFonts w:ascii="Quicksand Book" w:eastAsia="Times New Roman" w:hAnsi="Quicksand Book" w:cs="Calibri"/>
          <w:i/>
          <w:spacing w:val="14"/>
          <w:sz w:val="16"/>
          <w:szCs w:val="16"/>
          <w:lang w:eastAsia="fr-FR"/>
        </w:rPr>
        <w:t>Pohénégamook</w:t>
      </w:r>
      <w:proofErr w:type="spellEnd"/>
      <w:r w:rsidRPr="00124C4E">
        <w:rPr>
          <w:rFonts w:ascii="Quicksand Book" w:eastAsia="Times New Roman" w:hAnsi="Quicksand Book" w:cs="Calibri"/>
          <w:i/>
          <w:spacing w:val="14"/>
          <w:sz w:val="16"/>
          <w:szCs w:val="16"/>
          <w:lang w:eastAsia="fr-FR"/>
        </w:rPr>
        <w:t xml:space="preserve"> couvrant 8 municipalités de la partie ouest du Témiscouata, dont la mission est de soutenir les parents en tant que premiers éducateurs de leur enfant et de les accompagner dans l’enrichissement de leur expérience parentale. Depuis 1996, Acti-Familles améliore les conditions de vie des familles par de l’aide matérielle, des activités d’éducation et de prévention et des services d’entraide. </w:t>
      </w:r>
    </w:p>
    <w:p w14:paraId="21CA1352" w14:textId="77777777" w:rsidR="00124C4E" w:rsidRPr="00124C4E" w:rsidRDefault="00124C4E" w:rsidP="00124C4E">
      <w:pPr>
        <w:widowControl w:val="0"/>
        <w:spacing w:after="0" w:line="276" w:lineRule="auto"/>
        <w:jc w:val="both"/>
        <w:rPr>
          <w:rFonts w:ascii="Quicksand Book" w:eastAsia="Times New Roman" w:hAnsi="Quicksand Book" w:cs="Calibri"/>
          <w:i/>
          <w:spacing w:val="14"/>
          <w:sz w:val="16"/>
          <w:szCs w:val="16"/>
          <w:lang w:eastAsia="fr-FR"/>
        </w:rPr>
      </w:pPr>
    </w:p>
    <w:p w14:paraId="6053FC2A" w14:textId="77777777" w:rsidR="00124C4E" w:rsidRPr="00124C4E" w:rsidRDefault="00124C4E" w:rsidP="00124C4E">
      <w:pPr>
        <w:spacing w:after="0" w:line="240" w:lineRule="auto"/>
        <w:jc w:val="center"/>
        <w:rPr>
          <w:rFonts w:ascii="Quicksand Book" w:eastAsia="Times New Roman" w:hAnsi="Quicksand Book" w:cs="Times New Roman"/>
          <w:szCs w:val="24"/>
          <w:lang w:eastAsia="fr-FR"/>
        </w:rPr>
      </w:pPr>
      <w:r w:rsidRPr="00124C4E">
        <w:rPr>
          <w:rFonts w:ascii="Quicksand Book" w:eastAsia="Times New Roman" w:hAnsi="Quicksand Book" w:cs="Times New Roman"/>
          <w:szCs w:val="24"/>
          <w:lang w:eastAsia="fr-FR"/>
        </w:rPr>
        <w:t>-30-</w:t>
      </w:r>
    </w:p>
    <w:p w14:paraId="10FDCD20" w14:textId="77777777" w:rsidR="00124C4E" w:rsidRPr="00124C4E" w:rsidRDefault="00124C4E" w:rsidP="00124C4E">
      <w:pPr>
        <w:spacing w:after="0" w:line="240" w:lineRule="auto"/>
        <w:jc w:val="both"/>
        <w:rPr>
          <w:rFonts w:ascii="Quicksand Book" w:eastAsia="Times New Roman" w:hAnsi="Quicksand Book" w:cs="Calibri"/>
          <w:sz w:val="20"/>
          <w:szCs w:val="20"/>
          <w:lang w:eastAsia="fr-FR"/>
        </w:rPr>
      </w:pPr>
      <w:r w:rsidRPr="00124C4E">
        <w:rPr>
          <w:rFonts w:ascii="Quicksand Book" w:eastAsia="Times New Roman" w:hAnsi="Quicksand Book" w:cs="Calibri"/>
          <w:sz w:val="20"/>
          <w:szCs w:val="20"/>
          <w:lang w:eastAsia="fr-FR"/>
        </w:rPr>
        <w:t>Source:</w:t>
      </w:r>
    </w:p>
    <w:p w14:paraId="73B2ED62" w14:textId="77777777" w:rsidR="00124C4E" w:rsidRPr="00124C4E" w:rsidRDefault="00124C4E" w:rsidP="00124C4E">
      <w:pPr>
        <w:spacing w:after="0" w:line="240" w:lineRule="auto"/>
        <w:jc w:val="both"/>
        <w:rPr>
          <w:rFonts w:ascii="Quicksand Book" w:eastAsia="Times New Roman" w:hAnsi="Quicksand Book" w:cs="Calibri"/>
          <w:sz w:val="20"/>
          <w:szCs w:val="20"/>
          <w:lang w:eastAsia="fr-FR"/>
        </w:rPr>
      </w:pPr>
      <w:r w:rsidRPr="00124C4E">
        <w:rPr>
          <w:rFonts w:ascii="Quicksand Book" w:eastAsia="Times New Roman" w:hAnsi="Quicksand Book" w:cs="Calibri"/>
          <w:b/>
          <w:sz w:val="20"/>
          <w:szCs w:val="20"/>
          <w:lang w:eastAsia="fr-FR"/>
        </w:rPr>
        <w:t>Jane Breton</w:t>
      </w:r>
      <w:r w:rsidRPr="00124C4E">
        <w:rPr>
          <w:rFonts w:ascii="Quicksand Book" w:eastAsia="Times New Roman" w:hAnsi="Quicksand Book" w:cs="Calibri"/>
          <w:sz w:val="20"/>
          <w:szCs w:val="20"/>
          <w:lang w:eastAsia="fr-FR"/>
        </w:rPr>
        <w:t>, Directrice générale</w:t>
      </w:r>
    </w:p>
    <w:p w14:paraId="3249C19D" w14:textId="77777777" w:rsidR="00124C4E" w:rsidRPr="00124C4E" w:rsidRDefault="00124C4E" w:rsidP="00124C4E">
      <w:pPr>
        <w:spacing w:after="0" w:line="240" w:lineRule="auto"/>
        <w:jc w:val="both"/>
        <w:rPr>
          <w:rFonts w:ascii="Quicksand Book" w:eastAsia="Times New Roman" w:hAnsi="Quicksand Book" w:cs="Calibri"/>
          <w:b/>
          <w:sz w:val="20"/>
          <w:szCs w:val="20"/>
          <w:lang w:eastAsia="fr-FR"/>
        </w:rPr>
      </w:pPr>
      <w:r w:rsidRPr="00124C4E">
        <w:rPr>
          <w:rFonts w:ascii="Quicksand Book" w:eastAsia="Times New Roman" w:hAnsi="Quicksand Book" w:cs="Calibri"/>
          <w:b/>
          <w:sz w:val="20"/>
          <w:szCs w:val="20"/>
          <w:lang w:eastAsia="fr-FR"/>
        </w:rPr>
        <w:t>Regroupement Acti-Familles</w:t>
      </w:r>
    </w:p>
    <w:p w14:paraId="529564FF" w14:textId="77777777" w:rsidR="00124C4E" w:rsidRPr="00124C4E" w:rsidRDefault="00124C4E" w:rsidP="00124C4E">
      <w:pPr>
        <w:spacing w:after="0" w:line="240" w:lineRule="auto"/>
        <w:jc w:val="both"/>
        <w:rPr>
          <w:rFonts w:ascii="Quicksand Book" w:eastAsia="Times New Roman" w:hAnsi="Quicksand Book" w:cs="Calibri"/>
          <w:b/>
          <w:sz w:val="20"/>
          <w:szCs w:val="20"/>
          <w:lang w:eastAsia="fr-FR"/>
        </w:rPr>
      </w:pPr>
      <w:r w:rsidRPr="00124C4E">
        <w:rPr>
          <w:rFonts w:ascii="Quicksand Book" w:eastAsia="Times New Roman" w:hAnsi="Quicksand Book" w:cs="Calibri"/>
          <w:sz w:val="20"/>
          <w:szCs w:val="20"/>
          <w:lang w:eastAsia="fr-FR"/>
        </w:rPr>
        <w:t>418 893-5389</w:t>
      </w:r>
    </w:p>
    <w:p w14:paraId="485076FC" w14:textId="77777777" w:rsidR="00124C4E" w:rsidRPr="00124C4E" w:rsidRDefault="00124C4E" w:rsidP="00124C4E">
      <w:pPr>
        <w:spacing w:after="0" w:line="240" w:lineRule="auto"/>
        <w:jc w:val="both"/>
        <w:rPr>
          <w:rFonts w:ascii="Quicksand Book" w:eastAsia="Times New Roman" w:hAnsi="Quicksand Book" w:cs="Times New Roman"/>
          <w:sz w:val="20"/>
          <w:szCs w:val="24"/>
          <w:lang w:eastAsia="fr-FR"/>
        </w:rPr>
      </w:pPr>
      <w:r w:rsidRPr="00124C4E">
        <w:rPr>
          <w:rFonts w:ascii="Quicksand Book" w:eastAsia="Times New Roman" w:hAnsi="Quicksand Book" w:cs="Times New Roman"/>
          <w:sz w:val="20"/>
          <w:szCs w:val="24"/>
          <w:lang w:eastAsia="fr-FR"/>
        </w:rPr>
        <w:t>direction@actifamilles.org</w:t>
      </w:r>
    </w:p>
    <w:p w14:paraId="51F16E0C" w14:textId="77777777" w:rsidR="00124C4E" w:rsidRPr="00124C4E" w:rsidRDefault="00124C4E" w:rsidP="00124C4E">
      <w:pPr>
        <w:spacing w:after="0" w:line="240" w:lineRule="auto"/>
        <w:rPr>
          <w:rFonts w:ascii="Quicksand Book" w:eastAsia="Times New Roman" w:hAnsi="Quicksand Book" w:cs="Calibri"/>
          <w:sz w:val="16"/>
          <w:szCs w:val="20"/>
          <w:lang w:eastAsia="fr-FR"/>
        </w:rPr>
      </w:pPr>
    </w:p>
    <w:p w14:paraId="3617ADA8" w14:textId="77777777" w:rsidR="00124C4E" w:rsidRPr="00124C4E" w:rsidRDefault="00124C4E" w:rsidP="00124C4E">
      <w:pPr>
        <w:spacing w:after="0" w:line="240" w:lineRule="auto"/>
        <w:rPr>
          <w:rFonts w:ascii="Quicksand Book" w:eastAsia="Times New Roman" w:hAnsi="Quicksand Book" w:cs="Calibri"/>
          <w:sz w:val="16"/>
          <w:szCs w:val="20"/>
          <w:lang w:eastAsia="fr-FR"/>
        </w:rPr>
      </w:pPr>
    </w:p>
    <w:p w14:paraId="456DE411" w14:textId="77777777" w:rsidR="00124C4E" w:rsidRPr="00124C4E" w:rsidRDefault="00124C4E" w:rsidP="00124C4E">
      <w:pPr>
        <w:spacing w:after="0" w:line="240" w:lineRule="auto"/>
        <w:rPr>
          <w:rFonts w:ascii="Quicksand Book" w:eastAsia="Times New Roman" w:hAnsi="Quicksand Book" w:cs="Times New Roman"/>
          <w:sz w:val="20"/>
          <w:szCs w:val="24"/>
          <w:lang w:eastAsia="fr-FR"/>
        </w:rPr>
      </w:pPr>
    </w:p>
    <w:p w14:paraId="23D33871" w14:textId="77777777" w:rsidR="00124C4E" w:rsidRPr="00124C4E" w:rsidRDefault="00124C4E" w:rsidP="00124C4E">
      <w:pPr>
        <w:spacing w:after="0" w:line="240" w:lineRule="auto"/>
        <w:rPr>
          <w:rFonts w:ascii="Quicksand Book" w:eastAsia="Times New Roman" w:hAnsi="Quicksand Book" w:cs="Calibri"/>
          <w:sz w:val="16"/>
          <w:szCs w:val="20"/>
          <w:lang w:eastAsia="fr-FR"/>
        </w:rPr>
      </w:pPr>
      <w:r w:rsidRPr="00124C4E">
        <w:rPr>
          <w:rFonts w:ascii="Quicksand Book" w:eastAsia="Times New Roman" w:hAnsi="Quicksand Book" w:cs="Calibri"/>
          <w:sz w:val="16"/>
          <w:szCs w:val="20"/>
          <w:lang w:eastAsia="fr-FR"/>
        </w:rPr>
        <w:t xml:space="preserve">p.j. photo Michèle Bard (présidente du C.A. d’Acti-Familles), Anne Guérette </w:t>
      </w:r>
      <w:proofErr w:type="gramStart"/>
      <w:r w:rsidRPr="00124C4E">
        <w:rPr>
          <w:rFonts w:ascii="Quicksand Book" w:eastAsia="Times New Roman" w:hAnsi="Quicksand Book" w:cs="Calibri"/>
          <w:sz w:val="16"/>
          <w:szCs w:val="20"/>
          <w:lang w:eastAsia="fr-FR"/>
        </w:rPr>
        <w:t>( présidente</w:t>
      </w:r>
      <w:proofErr w:type="gramEnd"/>
      <w:r w:rsidRPr="00124C4E">
        <w:rPr>
          <w:rFonts w:ascii="Quicksand Book" w:eastAsia="Times New Roman" w:hAnsi="Quicksand Book" w:cs="Calibri"/>
          <w:sz w:val="16"/>
          <w:szCs w:val="20"/>
          <w:lang w:eastAsia="fr-FR"/>
        </w:rPr>
        <w:t xml:space="preserve"> de la Fondation de la famille Guérette), Jane Breton (Directrice générale d’Acti-Familles) de gauche à droite</w:t>
      </w:r>
    </w:p>
    <w:p w14:paraId="60A4EC72" w14:textId="77777777" w:rsidR="007C374B" w:rsidRDefault="007C374B"/>
    <w:sectPr w:rsidR="007C374B" w:rsidSect="00E558DF">
      <w:pgSz w:w="12240" w:h="15840" w:code="1"/>
      <w:pgMar w:top="142" w:right="146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Book">
    <w:altName w:val="Times New Roman"/>
    <w:panose1 w:val="00000000000000000000"/>
    <w:charset w:val="00"/>
    <w:family w:val="roman"/>
    <w:notTrueType/>
    <w:pitch w:val="variable"/>
    <w:sig w:usb0="A00000AF" w:usb1="00000008" w:usb2="00000000" w:usb3="00000000" w:csb0="00000111" w:csb1="00000000"/>
  </w:font>
  <w:font w:name="Quire Sans">
    <w:charset w:val="00"/>
    <w:family w:val="swiss"/>
    <w:pitch w:val="variable"/>
    <w:sig w:usb0="A11526FF" w:usb1="8000000A" w:usb2="0001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4E"/>
    <w:rsid w:val="00124C4E"/>
    <w:rsid w:val="007C37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8802"/>
  <w15:chartTrackingRefBased/>
  <w15:docId w15:val="{856DC1BD-51CD-407A-B7FF-4CA08868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2691</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Breton</dc:creator>
  <cp:keywords/>
  <dc:description/>
  <cp:lastModifiedBy>Jane  Breton</cp:lastModifiedBy>
  <cp:revision>1</cp:revision>
  <dcterms:created xsi:type="dcterms:W3CDTF">2022-06-09T17:55:00Z</dcterms:created>
  <dcterms:modified xsi:type="dcterms:W3CDTF">2022-06-09T17:57:00Z</dcterms:modified>
</cp:coreProperties>
</file>